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44" w:rsidRDefault="00C76FBD" w:rsidP="00296244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  <w:r w:rsidRPr="0058275C">
        <w:rPr>
          <w:b/>
          <w:smallCaps/>
          <w:color w:val="000000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26.95pt;width:25.75pt;height:36pt;z-index:251657728;mso-position-vertical-relative:page">
            <v:imagedata r:id="rId5" o:title=""/>
            <w10:wrap type="topAndBottom" anchory="page"/>
          </v:shape>
          <o:OLEObject Type="Embed" ProgID="PBrush" ShapeID="_x0000_s1028" DrawAspect="Content" ObjectID="_1502633246" r:id="rId6"/>
        </w:pict>
      </w:r>
      <w:r>
        <w:rPr>
          <w:b/>
          <w:smallCaps/>
          <w:color w:val="000000"/>
          <w:szCs w:val="28"/>
          <w:lang w:val="uk-UA"/>
        </w:rPr>
        <w:t xml:space="preserve">  </w:t>
      </w:r>
      <w:r w:rsidR="00296244">
        <w:rPr>
          <w:smallCaps/>
          <w:color w:val="000000"/>
          <w:szCs w:val="28"/>
          <w:lang w:val="uk-UA"/>
        </w:rPr>
        <w:t>АМУР – НИЖНЬОДНІПРОВСЬКА РАЙОННА</w:t>
      </w:r>
    </w:p>
    <w:p w:rsidR="00296244" w:rsidRDefault="00296244" w:rsidP="00296244">
      <w:pPr>
        <w:jc w:val="center"/>
        <w:rPr>
          <w:smallCaps/>
          <w:color w:val="000000"/>
          <w:sz w:val="28"/>
          <w:szCs w:val="28"/>
          <w:lang w:val="uk-UA"/>
        </w:rPr>
      </w:pPr>
      <w:r>
        <w:rPr>
          <w:smallCaps/>
          <w:color w:val="000000"/>
          <w:sz w:val="28"/>
          <w:szCs w:val="28"/>
          <w:lang w:val="uk-UA"/>
        </w:rPr>
        <w:t xml:space="preserve">У МІСТІ ДНІПРОПЕТРОВСЬКУ РАДА </w:t>
      </w:r>
    </w:p>
    <w:p w:rsidR="00296244" w:rsidRDefault="00296244" w:rsidP="00296244">
      <w:pPr>
        <w:spacing w:line="360" w:lineRule="auto"/>
        <w:jc w:val="center"/>
        <w:rPr>
          <w:b/>
          <w:smallCaps/>
          <w:color w:val="000000"/>
          <w:sz w:val="28"/>
          <w:szCs w:val="28"/>
          <w:lang w:val="uk-UA"/>
        </w:rPr>
      </w:pPr>
      <w:r>
        <w:rPr>
          <w:b/>
          <w:smallCaps/>
          <w:color w:val="000000"/>
          <w:sz w:val="28"/>
          <w:szCs w:val="28"/>
          <w:lang w:val="uk-UA"/>
        </w:rPr>
        <w:t>ВІДДІЛ ОСВІТИ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468"/>
      </w:tblGrid>
      <w:tr w:rsidR="00296244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96244" w:rsidRDefault="00296244" w:rsidP="00830718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296244" w:rsidRDefault="00296244" w:rsidP="00296244">
      <w:pPr>
        <w:rPr>
          <w:b/>
          <w:lang w:val="uk-UA"/>
        </w:rPr>
      </w:pPr>
    </w:p>
    <w:p w:rsidR="00296244" w:rsidRDefault="00296244" w:rsidP="002962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76FBD" w:rsidRDefault="00C76FBD" w:rsidP="00C76FBD">
      <w:pPr>
        <w:jc w:val="both"/>
        <w:rPr>
          <w:lang w:val="uk-UA"/>
        </w:rPr>
      </w:pPr>
    </w:p>
    <w:p w:rsidR="009159A6" w:rsidRPr="009159A6" w:rsidRDefault="009159A6" w:rsidP="00296244">
      <w:pPr>
        <w:rPr>
          <w:sz w:val="28"/>
          <w:szCs w:val="28"/>
          <w:lang w:val="uk-UA"/>
        </w:rPr>
      </w:pPr>
    </w:p>
    <w:p w:rsidR="00BC1FC6" w:rsidRDefault="00FE4289" w:rsidP="00830718">
      <w:pPr>
        <w:ind w:hanging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25.08.</w:t>
      </w:r>
      <w:r w:rsidR="00B8707E">
        <w:rPr>
          <w:sz w:val="28"/>
          <w:szCs w:val="28"/>
          <w:lang w:val="uk-UA"/>
        </w:rPr>
        <w:t>2015</w:t>
      </w:r>
      <w:r w:rsidR="0029624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       </w:t>
      </w:r>
      <w:r w:rsidR="00296244">
        <w:rPr>
          <w:sz w:val="28"/>
          <w:szCs w:val="28"/>
          <w:lang w:val="uk-UA"/>
        </w:rPr>
        <w:t xml:space="preserve"> м. Дніпропетровськ    </w:t>
      </w:r>
      <w:r>
        <w:rPr>
          <w:sz w:val="28"/>
          <w:szCs w:val="28"/>
          <w:lang w:val="uk-UA"/>
        </w:rPr>
        <w:t xml:space="preserve">                                     № 207</w:t>
      </w:r>
    </w:p>
    <w:p w:rsidR="00830718" w:rsidRPr="00830718" w:rsidRDefault="00830718" w:rsidP="00830718">
      <w:pPr>
        <w:ind w:hanging="540"/>
        <w:rPr>
          <w:sz w:val="28"/>
          <w:szCs w:val="28"/>
          <w:lang w:val="uk-UA"/>
        </w:rPr>
      </w:pPr>
    </w:p>
    <w:p w:rsidR="00CD66F1" w:rsidRDefault="00CD66F1" w:rsidP="00736ED9">
      <w:pPr>
        <w:ind w:left="-540"/>
        <w:rPr>
          <w:sz w:val="28"/>
          <w:szCs w:val="28"/>
          <w:lang w:val="uk-UA"/>
        </w:rPr>
      </w:pPr>
    </w:p>
    <w:p w:rsidR="009159A6" w:rsidRDefault="009159A6" w:rsidP="00736ED9">
      <w:pPr>
        <w:ind w:left="-540"/>
        <w:rPr>
          <w:sz w:val="28"/>
          <w:szCs w:val="28"/>
          <w:lang w:val="uk-UA"/>
        </w:rPr>
      </w:pPr>
    </w:p>
    <w:p w:rsidR="00D80478" w:rsidRDefault="00B368D8" w:rsidP="00C76FBD">
      <w:pPr>
        <w:ind w:left="-540"/>
        <w:rPr>
          <w:sz w:val="28"/>
          <w:szCs w:val="28"/>
          <w:lang w:val="uk-UA"/>
        </w:rPr>
      </w:pPr>
      <w:r w:rsidRPr="003E3988">
        <w:rPr>
          <w:sz w:val="28"/>
          <w:szCs w:val="28"/>
          <w:lang w:val="uk-UA"/>
        </w:rPr>
        <w:t>Про</w:t>
      </w:r>
      <w:r w:rsidR="003E3988">
        <w:rPr>
          <w:sz w:val="28"/>
          <w:szCs w:val="28"/>
          <w:lang w:val="uk-UA"/>
        </w:rPr>
        <w:t xml:space="preserve"> </w:t>
      </w:r>
      <w:r w:rsidR="00CA7CC8">
        <w:rPr>
          <w:sz w:val="28"/>
          <w:szCs w:val="28"/>
          <w:lang w:val="uk-UA"/>
        </w:rPr>
        <w:t xml:space="preserve">дотримання </w:t>
      </w:r>
      <w:r w:rsidR="00D80478">
        <w:rPr>
          <w:sz w:val="28"/>
          <w:szCs w:val="28"/>
          <w:lang w:val="uk-UA"/>
        </w:rPr>
        <w:t xml:space="preserve">чинного законодавства </w:t>
      </w:r>
    </w:p>
    <w:p w:rsidR="00D80478" w:rsidRDefault="00D80478" w:rsidP="00C76FBD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отримання, використання та </w:t>
      </w:r>
    </w:p>
    <w:p w:rsidR="00D80478" w:rsidRDefault="00D80478" w:rsidP="00C76FBD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благодійних (добровільних) </w:t>
      </w:r>
    </w:p>
    <w:p w:rsidR="00D80478" w:rsidRDefault="00D80478" w:rsidP="00C76FBD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внесків від юридичних та фізичних осіб</w:t>
      </w:r>
    </w:p>
    <w:p w:rsidR="00D80478" w:rsidRDefault="00D80478" w:rsidP="00C76FBD">
      <w:pPr>
        <w:ind w:left="-540"/>
        <w:rPr>
          <w:sz w:val="28"/>
          <w:szCs w:val="28"/>
          <w:lang w:val="uk-UA"/>
        </w:rPr>
      </w:pPr>
    </w:p>
    <w:p w:rsidR="00D80478" w:rsidRDefault="00D80478" w:rsidP="00C76FBD">
      <w:pPr>
        <w:ind w:left="-540"/>
        <w:rPr>
          <w:sz w:val="28"/>
          <w:szCs w:val="28"/>
          <w:lang w:val="uk-UA"/>
        </w:rPr>
      </w:pPr>
    </w:p>
    <w:p w:rsidR="00BC1FC6" w:rsidRDefault="00B8707E" w:rsidP="00EC6101">
      <w:pPr>
        <w:ind w:left="-54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53 Конституції України, законів України «Про освіту», «Про загальну середню освіту», «Про дошкільну освіту», «Про позашкільну освіту», «Про благодійництво та благодійні організації», «Про місцеве самоврядування в Україні», «Про запобігання корупції», Бюджетного та Цивільного кодексів України, постанови Кабінету Міністрів України від 04 серпня 2000 року № 1222 (зі  змінами) «</w:t>
      </w:r>
      <w:r w:rsidR="00EC6101">
        <w:rPr>
          <w:sz w:val="28"/>
          <w:szCs w:val="28"/>
          <w:lang w:val="uk-UA"/>
        </w:rPr>
        <w:t>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</w:t>
      </w:r>
      <w:r w:rsidR="00D80478">
        <w:rPr>
          <w:sz w:val="28"/>
          <w:szCs w:val="28"/>
          <w:lang w:val="uk-UA"/>
        </w:rPr>
        <w:t>, охорони здоров</w:t>
      </w:r>
      <w:r w:rsidR="00EC6101" w:rsidRPr="00EC6101">
        <w:rPr>
          <w:sz w:val="28"/>
          <w:szCs w:val="28"/>
          <w:lang w:val="uk-UA"/>
        </w:rPr>
        <w:t>’</w:t>
      </w:r>
      <w:r w:rsidR="00D80478">
        <w:rPr>
          <w:sz w:val="28"/>
          <w:szCs w:val="28"/>
          <w:lang w:val="uk-UA"/>
        </w:rPr>
        <w:t>я, соціального захисту, культури, науки, спорту та фізичного вихова</w:t>
      </w:r>
      <w:r w:rsidR="00EC6101">
        <w:rPr>
          <w:sz w:val="28"/>
          <w:szCs w:val="28"/>
          <w:lang w:val="uk-UA"/>
        </w:rPr>
        <w:t>ння для потреб їх фінансування», листів Міністерства освіти і науки , молоді та спорту України від 15 квітня 2011 року № 1/9-289 «Щодо оприлюднення інформації про використання благодійних  та спонсорських внесків» та від 09 квітня 2012 року № 1/9-272 «Щодо благодійних внесків», листів Міністерства освіти і науки України від 05.09.2013 № 1/9-608 «Щодо благодійних внесків» та від 28.11.2013 № 1/9-848 «Про організацію діяльності благодійних фондів у загальноосвітніх навчальних закладах» та з метою дотримання навчальними закладами вимог законодавства щодо ефективності та прозорості використання благодійних внесків, уникнення безсистемних та безконтрольних зборів коштів з батьків, попередження зловживань службовим становищем керівниками і працівниками навчальних закладів, забезпечення доступності, безоплатності освіти у навчальних закладах району</w:t>
      </w:r>
    </w:p>
    <w:p w:rsidR="002B7899" w:rsidRDefault="002B7899" w:rsidP="00544C2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EA40B1" w:rsidRDefault="00EA40B1" w:rsidP="00830718">
      <w:pPr>
        <w:ind w:left="-540"/>
        <w:jc w:val="both"/>
        <w:rPr>
          <w:sz w:val="28"/>
          <w:szCs w:val="28"/>
          <w:lang w:val="uk-UA"/>
        </w:rPr>
      </w:pPr>
      <w:r w:rsidRPr="003E3988">
        <w:rPr>
          <w:sz w:val="28"/>
          <w:szCs w:val="28"/>
          <w:lang w:val="uk-UA"/>
        </w:rPr>
        <w:t>НАКАЗУЮ:</w:t>
      </w:r>
    </w:p>
    <w:p w:rsidR="00CD66F1" w:rsidRPr="003E3988" w:rsidRDefault="00CD66F1" w:rsidP="00830718">
      <w:pPr>
        <w:ind w:left="-540"/>
        <w:jc w:val="both"/>
        <w:rPr>
          <w:sz w:val="28"/>
          <w:szCs w:val="28"/>
          <w:lang w:val="uk-UA"/>
        </w:rPr>
      </w:pPr>
    </w:p>
    <w:p w:rsidR="00921D39" w:rsidRDefault="00921D39" w:rsidP="0020753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5A14C8" w:rsidRDefault="005A14C8" w:rsidP="00921D39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неухильне виконання чинного законодавства усіма учасниками навчально-виховного процесу щодо отримання, </w:t>
      </w:r>
      <w:r>
        <w:rPr>
          <w:sz w:val="28"/>
          <w:szCs w:val="28"/>
          <w:lang w:val="uk-UA"/>
        </w:rPr>
        <w:lastRenderedPageBreak/>
        <w:t>використання та обліку благодійних (добровільних) внесків від юридичних і фізичних осіб.</w:t>
      </w:r>
    </w:p>
    <w:p w:rsidR="00386F12" w:rsidRDefault="0030409D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Обліковувати благодійні (добровільні) внески від юридичних та фізичних осіб через централізовану бухгалтерію відділу освіти Амур-Нижньодніпровської районної у місті Дніпропетровську ради. </w:t>
      </w:r>
    </w:p>
    <w:p w:rsidR="0030409D" w:rsidRDefault="0030409D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Повернутись до розгляду питання щодо створення навчальними закладами чи батьківським комітетом (радою) навчальних закладів благодійних фондів відповідно до чинного законодавства, у статутах цих фондів обумовити чіткий порядок надходження та використання коштів.</w:t>
      </w:r>
    </w:p>
    <w:p w:rsidR="0030409D" w:rsidRDefault="0030409D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до відома громадськості та батьків реквізити розрахункового рахунку (банку) для зручності у разі бажання надання благодійної допомоги навчальному закладу. </w:t>
      </w:r>
    </w:p>
    <w:p w:rsidR="0030409D" w:rsidRPr="0030409D" w:rsidRDefault="0030409D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30409D">
        <w:rPr>
          <w:sz w:val="28"/>
          <w:szCs w:val="28"/>
          <w:lang w:val="uk-UA"/>
        </w:rPr>
        <w:t>Категорично заборонити працівникам навчальних закладів збір будь-яких коштів (благодійної допомоги, кошти на харчування, фонди класів</w:t>
      </w:r>
      <w:r w:rsidR="00DE0CBC">
        <w:rPr>
          <w:sz w:val="28"/>
          <w:szCs w:val="28"/>
          <w:lang w:val="uk-UA"/>
        </w:rPr>
        <w:t>, груп, закладів, тощо).</w:t>
      </w:r>
    </w:p>
    <w:p w:rsidR="0030409D" w:rsidRDefault="0030409D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Покращити роботу інвентаризаційних комісій навчальних закладів щодо своєчасного виявлення та оприбуткування товарів, робіт і послуг, наданих навчальним закладам як благодійна допомога.</w:t>
      </w:r>
    </w:p>
    <w:p w:rsidR="0039496B" w:rsidRDefault="0039496B" w:rsidP="00921D39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30409D">
        <w:rPr>
          <w:sz w:val="28"/>
          <w:szCs w:val="28"/>
          <w:lang w:val="uk-UA"/>
        </w:rPr>
        <w:t>Провести відповідну</w:t>
      </w:r>
      <w:r>
        <w:rPr>
          <w:sz w:val="28"/>
          <w:szCs w:val="28"/>
          <w:lang w:val="uk-UA"/>
        </w:rPr>
        <w:t xml:space="preserve"> роз’яснювальну роботу серед педагогічної громадськості щодо заборони примусового стягнення коштів з батьків у вигляді благодійних внесків.</w:t>
      </w:r>
    </w:p>
    <w:p w:rsidR="0030409D" w:rsidRDefault="0030409D" w:rsidP="00921D39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постійне інформування громадськості про надходження та використання благодійних внесків шляхом розміщення відповідних матеріалів на сайтах навчальних закладів та у засобах масової інформації.</w:t>
      </w:r>
    </w:p>
    <w:p w:rsidR="0030409D" w:rsidRDefault="0030409D" w:rsidP="00921D39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Систематично, не рідше одного разу на півріччя, та </w:t>
      </w:r>
      <w:r>
        <w:rPr>
          <w:b/>
          <w:sz w:val="28"/>
          <w:szCs w:val="28"/>
          <w:lang w:val="uk-UA"/>
        </w:rPr>
        <w:t xml:space="preserve">щорічно до 10 червня </w:t>
      </w:r>
      <w:r>
        <w:rPr>
          <w:sz w:val="28"/>
          <w:szCs w:val="28"/>
          <w:lang w:val="uk-UA"/>
        </w:rPr>
        <w:t>проводити звітування про використання бюджетних та благодійних коштів перед педагогічними колективами, радами та піклувальними радами навчальних закладів, батьківською громадськістю.</w:t>
      </w:r>
    </w:p>
    <w:p w:rsidR="0030409D" w:rsidRDefault="0030409D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Відповідальним за роботу сайтів постійно оновлювати інформацію у розділі «Фінансова діяльність», розміщувати на сайті </w:t>
      </w:r>
      <w:r w:rsidR="003F17EC">
        <w:rPr>
          <w:sz w:val="28"/>
          <w:szCs w:val="28"/>
          <w:lang w:val="uk-UA"/>
        </w:rPr>
        <w:t>звіти про використання коштів.</w:t>
      </w:r>
    </w:p>
    <w:p w:rsidR="00613DA0" w:rsidRDefault="00613DA0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613DA0">
        <w:rPr>
          <w:sz w:val="28"/>
          <w:szCs w:val="28"/>
          <w:lang w:val="uk-UA"/>
        </w:rPr>
        <w:t>В</w:t>
      </w:r>
      <w:r w:rsidR="003F17EC" w:rsidRPr="00613DA0">
        <w:rPr>
          <w:sz w:val="28"/>
          <w:szCs w:val="28"/>
          <w:lang w:val="uk-UA"/>
        </w:rPr>
        <w:t>и</w:t>
      </w:r>
      <w:r w:rsidR="003F17EC">
        <w:rPr>
          <w:sz w:val="28"/>
          <w:szCs w:val="28"/>
          <w:lang w:val="uk-UA"/>
        </w:rPr>
        <w:t xml:space="preserve">дати відповідний наказ по навчальному закладу та ознайомити з його змістом працівників під особистий підпис. Наказ розмістити на сайті навчального закладу. </w:t>
      </w:r>
    </w:p>
    <w:p w:rsidR="00613DA0" w:rsidRPr="00613DA0" w:rsidRDefault="00613DA0" w:rsidP="00613DA0">
      <w:pPr>
        <w:ind w:left="708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10 вересня</w:t>
      </w:r>
    </w:p>
    <w:p w:rsidR="003F17EC" w:rsidRDefault="00613DA0" w:rsidP="00613DA0">
      <w:pPr>
        <w:ind w:left="720"/>
        <w:jc w:val="both"/>
        <w:rPr>
          <w:sz w:val="28"/>
          <w:szCs w:val="28"/>
          <w:lang w:val="uk-UA"/>
        </w:rPr>
      </w:pPr>
      <w:r w:rsidRPr="00613DA0">
        <w:rPr>
          <w:sz w:val="28"/>
          <w:szCs w:val="28"/>
          <w:lang w:val="uk-UA"/>
        </w:rPr>
        <w:t>К</w:t>
      </w:r>
      <w:r w:rsidR="003F17EC">
        <w:rPr>
          <w:sz w:val="28"/>
          <w:szCs w:val="28"/>
          <w:lang w:val="uk-UA"/>
        </w:rPr>
        <w:t>опії наказів надати до відділу освіти Амур-Нижньодніпровської районної у місті Дніпропетровську ради (з підписами працівників).</w:t>
      </w:r>
    </w:p>
    <w:p w:rsidR="00613DA0" w:rsidRDefault="00613DA0" w:rsidP="00613DA0">
      <w:pPr>
        <w:ind w:left="708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20 вересня</w:t>
      </w:r>
    </w:p>
    <w:p w:rsidR="00613DA0" w:rsidRPr="00613DA0" w:rsidRDefault="003F17EC" w:rsidP="0030409D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3F17EC">
        <w:rPr>
          <w:sz w:val="28"/>
          <w:szCs w:val="28"/>
          <w:lang w:val="uk-UA"/>
        </w:rPr>
        <w:t>Про вжиті заходи інформувати відділ освіти Амур-Нижньодніпровської районної у місті Дніпропетровську ради</w:t>
      </w:r>
      <w:r w:rsidR="00613DA0">
        <w:rPr>
          <w:b/>
          <w:sz w:val="28"/>
          <w:szCs w:val="28"/>
          <w:lang w:val="uk-UA"/>
        </w:rPr>
        <w:t xml:space="preserve"> </w:t>
      </w:r>
    </w:p>
    <w:p w:rsidR="003F17EC" w:rsidRPr="003F17EC" w:rsidRDefault="00613DA0" w:rsidP="00613DA0">
      <w:pPr>
        <w:ind w:left="424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F1F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Щ</w:t>
      </w:r>
      <w:r w:rsidR="003F17EC">
        <w:rPr>
          <w:b/>
          <w:sz w:val="28"/>
          <w:szCs w:val="28"/>
          <w:lang w:val="uk-UA"/>
        </w:rPr>
        <w:t>орічно до 15 січня та до 15 червня</w:t>
      </w:r>
    </w:p>
    <w:p w:rsidR="005A14C8" w:rsidRDefault="0039496B" w:rsidP="0039496B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персональну відповідальність за дотримання вимог законодавства </w:t>
      </w:r>
      <w:r w:rsidR="009159A6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збору благодійних та спонсорських внесків і прозорості їх використання на керівників навчальних закладів району.</w:t>
      </w:r>
    </w:p>
    <w:p w:rsidR="00D25D4D" w:rsidRDefault="00D25D4D" w:rsidP="0039496B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 виконанням даного наказу залишаю за собою.</w:t>
      </w:r>
    </w:p>
    <w:p w:rsidR="00D25D4D" w:rsidRDefault="00D25D4D" w:rsidP="00D25D4D">
      <w:pPr>
        <w:jc w:val="both"/>
        <w:rPr>
          <w:sz w:val="28"/>
          <w:szCs w:val="28"/>
          <w:lang w:val="uk-UA"/>
        </w:rPr>
      </w:pPr>
    </w:p>
    <w:p w:rsidR="00D65250" w:rsidRDefault="00D65250" w:rsidP="00D25D4D">
      <w:pPr>
        <w:jc w:val="both"/>
        <w:rPr>
          <w:sz w:val="28"/>
          <w:szCs w:val="28"/>
          <w:lang w:val="uk-UA"/>
        </w:rPr>
      </w:pPr>
    </w:p>
    <w:p w:rsidR="00D65250" w:rsidRDefault="00D65250" w:rsidP="00D25D4D">
      <w:pPr>
        <w:jc w:val="both"/>
        <w:rPr>
          <w:sz w:val="28"/>
          <w:szCs w:val="28"/>
          <w:lang w:val="uk-UA"/>
        </w:rPr>
      </w:pPr>
    </w:p>
    <w:p w:rsidR="00A83FCD" w:rsidRPr="003E3988" w:rsidRDefault="00A83FCD" w:rsidP="009159A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5250" w:rsidRDefault="00D65250" w:rsidP="009159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25D4D">
        <w:rPr>
          <w:sz w:val="28"/>
          <w:szCs w:val="28"/>
          <w:lang w:val="uk-UA"/>
        </w:rPr>
        <w:t>Н</w:t>
      </w:r>
      <w:r w:rsidR="00E73FE5">
        <w:rPr>
          <w:sz w:val="28"/>
          <w:szCs w:val="28"/>
          <w:lang w:val="uk-UA"/>
        </w:rPr>
        <w:t>ачальник</w:t>
      </w:r>
      <w:r w:rsidR="002536B6" w:rsidRPr="003E3988">
        <w:rPr>
          <w:sz w:val="28"/>
          <w:szCs w:val="28"/>
          <w:lang w:val="uk-UA"/>
        </w:rPr>
        <w:t xml:space="preserve"> відділу освіти</w:t>
      </w:r>
    </w:p>
    <w:p w:rsidR="002536B6" w:rsidRDefault="00D65250" w:rsidP="009159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у місті ради</w:t>
      </w:r>
      <w:r w:rsidR="00921D3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</w:t>
      </w:r>
      <w:r w:rsidR="00921D39">
        <w:rPr>
          <w:sz w:val="28"/>
          <w:szCs w:val="28"/>
          <w:lang w:val="uk-UA"/>
        </w:rPr>
        <w:t xml:space="preserve">    </w:t>
      </w:r>
      <w:r w:rsidR="00D25D4D">
        <w:rPr>
          <w:sz w:val="28"/>
          <w:szCs w:val="28"/>
          <w:lang w:val="uk-UA"/>
        </w:rPr>
        <w:t>Л.О.Темченко</w:t>
      </w:r>
    </w:p>
    <w:p w:rsidR="00D25D4D" w:rsidRDefault="00D25D4D" w:rsidP="002536B6">
      <w:pPr>
        <w:spacing w:line="360" w:lineRule="auto"/>
        <w:rPr>
          <w:sz w:val="28"/>
          <w:szCs w:val="28"/>
          <w:lang w:val="uk-UA"/>
        </w:rPr>
      </w:pPr>
    </w:p>
    <w:p w:rsidR="009159A6" w:rsidRDefault="009159A6" w:rsidP="002536B6">
      <w:pPr>
        <w:spacing w:line="360" w:lineRule="auto"/>
        <w:rPr>
          <w:sz w:val="28"/>
          <w:szCs w:val="28"/>
          <w:lang w:val="uk-UA"/>
        </w:rPr>
      </w:pPr>
    </w:p>
    <w:p w:rsidR="009159A6" w:rsidRDefault="00D25D4D" w:rsidP="009159A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159A6">
        <w:rPr>
          <w:sz w:val="28"/>
          <w:szCs w:val="28"/>
          <w:lang w:val="uk-UA"/>
        </w:rPr>
        <w:t xml:space="preserve">         З наказом ознайомлені: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340"/>
        <w:gridCol w:w="4392"/>
        <w:gridCol w:w="1620"/>
      </w:tblGrid>
      <w:tr w:rsidR="009159A6" w:rsidRPr="00136034" w:rsidTr="009159A6">
        <w:trPr>
          <w:cantSplit/>
          <w:trHeight w:val="184"/>
        </w:trPr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Назва</w:t>
            </w:r>
          </w:p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закладу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Посада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П.І.П. керівника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Підпис</w:t>
            </w:r>
          </w:p>
        </w:tc>
      </w:tr>
      <w:tr w:rsidR="009159A6" w:rsidRPr="00966FBE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>
              <w:rPr>
                <w:lang w:val="uk-UA"/>
              </w:rPr>
              <w:t>Казимирова Вікторія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966FBE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Джоболда</w:t>
            </w:r>
            <w:proofErr w:type="spellEnd"/>
            <w:r w:rsidRPr="00136034">
              <w:rPr>
                <w:lang w:val="uk-UA"/>
              </w:rPr>
              <w:t xml:space="preserve"> Лариса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966FBE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Корж Світлана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Гожа Людмила Валентинівна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Каштанова Олена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Онопрієнко Тетяна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Калугіна Лариса Павлівна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Рябошапка</w:t>
            </w:r>
            <w:proofErr w:type="spellEnd"/>
            <w:r w:rsidRPr="00136034">
              <w:rPr>
                <w:lang w:val="uk-UA"/>
              </w:rPr>
              <w:t xml:space="preserve"> Ольга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rPr>
          <w:cantSplit/>
          <w:trHeight w:val="322"/>
        </w:trPr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НВК   № 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36034">
              <w:rPr>
                <w:lang w:val="uk-UA"/>
              </w:rPr>
              <w:t>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Кордіна</w:t>
            </w:r>
            <w:proofErr w:type="spellEnd"/>
            <w:r>
              <w:rPr>
                <w:lang w:val="uk-UA"/>
              </w:rPr>
              <w:t xml:space="preserve"> Тетяна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 xml:space="preserve">Бичкова Тетяна Павлівна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Мількевич</w:t>
            </w:r>
            <w:proofErr w:type="spellEnd"/>
            <w:r w:rsidRPr="00136034">
              <w:rPr>
                <w:lang w:val="uk-UA"/>
              </w:rPr>
              <w:t xml:space="preserve"> Юлія Леонідівна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Томчук</w:t>
            </w:r>
            <w:proofErr w:type="spellEnd"/>
            <w:r w:rsidRPr="00136034">
              <w:rPr>
                <w:lang w:val="uk-UA"/>
              </w:rPr>
              <w:t xml:space="preserve"> Ольга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 xml:space="preserve">Рогожа Ірина В’ячеславівна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Гребенюк Валентина Олексіївна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Яремко Олена Михайлівна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Герасименко Валентина Іллівна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НВК  №  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Кізіль</w:t>
            </w:r>
            <w:proofErr w:type="spellEnd"/>
            <w:r w:rsidRPr="00136034">
              <w:rPr>
                <w:lang w:val="uk-UA"/>
              </w:rPr>
              <w:t xml:space="preserve"> Олена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СЗШ № 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Огар</w:t>
            </w:r>
            <w:proofErr w:type="spellEnd"/>
            <w:r w:rsidRPr="00136034">
              <w:rPr>
                <w:lang w:val="uk-UA"/>
              </w:rPr>
              <w:t xml:space="preserve"> Ольга Іллівна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СШ № 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r w:rsidRPr="00136034">
              <w:rPr>
                <w:lang w:val="uk-UA"/>
              </w:rPr>
              <w:t>Кульбач Лариса Михайлівна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ССЗШ № 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Хмеленко</w:t>
            </w:r>
            <w:proofErr w:type="spellEnd"/>
            <w:r w:rsidRPr="00136034">
              <w:rPr>
                <w:lang w:val="uk-UA"/>
              </w:rPr>
              <w:t xml:space="preserve"> Людмила Вікторівна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ФЕЛ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 w:rsidRPr="00136034"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  <w:proofErr w:type="spellStart"/>
            <w:r w:rsidRPr="00136034">
              <w:rPr>
                <w:lang w:val="uk-UA"/>
              </w:rPr>
              <w:t>Новохатна</w:t>
            </w:r>
            <w:proofErr w:type="spellEnd"/>
            <w:r w:rsidRPr="00136034">
              <w:rPr>
                <w:lang w:val="uk-UA"/>
              </w:rPr>
              <w:t xml:space="preserve"> Дарія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Волок Лідія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Грицаєнко</w:t>
            </w:r>
            <w:proofErr w:type="spellEnd"/>
            <w:r w:rsidRPr="00197F2B">
              <w:rPr>
                <w:lang w:val="uk-UA"/>
              </w:rPr>
              <w:t xml:space="preserve"> Світлана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Кесарь</w:t>
            </w:r>
            <w:proofErr w:type="spellEnd"/>
            <w:r w:rsidRPr="00197F2B">
              <w:rPr>
                <w:lang w:val="uk-UA"/>
              </w:rPr>
              <w:t xml:space="preserve"> Олена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Давиденко Лідія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Нікітченко Лариса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Шевченко Лідія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Шулежко</w:t>
            </w:r>
            <w:proofErr w:type="spellEnd"/>
            <w:r w:rsidRPr="00197F2B">
              <w:rPr>
                <w:lang w:val="uk-UA"/>
              </w:rPr>
              <w:t xml:space="preserve"> Вікторія Валентинівна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Москвичова</w:t>
            </w:r>
            <w:proofErr w:type="spellEnd"/>
            <w:r w:rsidRPr="00197F2B">
              <w:rPr>
                <w:lang w:val="uk-UA"/>
              </w:rPr>
              <w:t xml:space="preserve"> Тетяна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Азанова</w:t>
            </w:r>
            <w:proofErr w:type="spellEnd"/>
            <w:r>
              <w:rPr>
                <w:lang w:val="uk-UA"/>
              </w:rPr>
              <w:t xml:space="preserve"> Наталя Валентинівна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Таран Тетяна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Запольська</w:t>
            </w:r>
            <w:proofErr w:type="spellEnd"/>
            <w:r w:rsidRPr="00197F2B">
              <w:rPr>
                <w:lang w:val="uk-UA"/>
              </w:rPr>
              <w:t xml:space="preserve"> Лариса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97F2B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Дригола</w:t>
            </w:r>
            <w:proofErr w:type="spellEnd"/>
            <w:r w:rsidRPr="00197F2B">
              <w:rPr>
                <w:lang w:val="uk-UA"/>
              </w:rPr>
              <w:t xml:space="preserve"> Світлана Олексіївна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97F2B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Пивоварова</w:t>
            </w:r>
            <w:proofErr w:type="spellEnd"/>
            <w:r w:rsidRPr="00197F2B">
              <w:rPr>
                <w:lang w:val="uk-UA"/>
              </w:rPr>
              <w:t xml:space="preserve"> Надія Єгорівна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97F2B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278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Фісенко</w:t>
            </w:r>
            <w:proofErr w:type="spellEnd"/>
            <w:r w:rsidRPr="00197F2B">
              <w:rPr>
                <w:lang w:val="uk-UA"/>
              </w:rPr>
              <w:t xml:space="preserve"> Олена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Верещак Еліна В’ячеславівна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Жара Тетяна Михайлівна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lastRenderedPageBreak/>
              <w:t>ДНЗ № 334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Мазур Ірина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Фоменко Світлана Анатоліївна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Боровкова</w:t>
            </w:r>
            <w:proofErr w:type="spellEnd"/>
            <w:r w:rsidRPr="00197F2B">
              <w:rPr>
                <w:lang w:val="uk-UA"/>
              </w:rPr>
              <w:t xml:space="preserve"> Тетяна Миколаївна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r w:rsidRPr="00197F2B">
              <w:rPr>
                <w:lang w:val="uk-UA"/>
              </w:rPr>
              <w:t>Іванова Віра Іванівна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393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Субботіна</w:t>
            </w:r>
            <w:proofErr w:type="spellEnd"/>
            <w:r w:rsidRPr="00197F2B">
              <w:rPr>
                <w:lang w:val="uk-UA"/>
              </w:rPr>
              <w:t xml:space="preserve"> Вероніка Олександрівна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Шишєніна</w:t>
            </w:r>
            <w:proofErr w:type="spellEnd"/>
            <w:r w:rsidRPr="00197F2B">
              <w:rPr>
                <w:lang w:val="uk-UA"/>
              </w:rPr>
              <w:t xml:space="preserve"> </w:t>
            </w:r>
            <w:proofErr w:type="spellStart"/>
            <w:r w:rsidRPr="00197F2B">
              <w:rPr>
                <w:lang w:val="uk-UA"/>
              </w:rPr>
              <w:t>Альона</w:t>
            </w:r>
            <w:proofErr w:type="spellEnd"/>
            <w:r w:rsidRPr="00197F2B">
              <w:rPr>
                <w:lang w:val="uk-UA"/>
              </w:rPr>
              <w:t xml:space="preserve"> Геннадіївна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Кулебякіна</w:t>
            </w:r>
            <w:proofErr w:type="spellEnd"/>
            <w:r w:rsidRPr="00197F2B">
              <w:rPr>
                <w:lang w:val="uk-UA"/>
              </w:rPr>
              <w:t xml:space="preserve"> Світлана Денисівна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ДНЗ № 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Затульна</w:t>
            </w:r>
            <w:proofErr w:type="spellEnd"/>
            <w:r w:rsidRPr="00197F2B">
              <w:rPr>
                <w:lang w:val="uk-UA"/>
              </w:rPr>
              <w:t xml:space="preserve"> Наталія Григорівна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БТ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Небосенко</w:t>
            </w:r>
            <w:proofErr w:type="spellEnd"/>
            <w:r w:rsidRPr="00197F2B">
              <w:rPr>
                <w:lang w:val="uk-UA"/>
              </w:rPr>
              <w:t xml:space="preserve"> Марина Юріївна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  <w:tr w:rsidR="009159A6" w:rsidRPr="00136034" w:rsidTr="009159A6">
        <w:tc>
          <w:tcPr>
            <w:tcW w:w="1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jc w:val="center"/>
              <w:rPr>
                <w:lang w:val="uk-UA"/>
              </w:rPr>
            </w:pPr>
            <w:r w:rsidRPr="00197F2B">
              <w:rPr>
                <w:lang w:val="uk-UA"/>
              </w:rPr>
              <w:t>ЦХЕТУМ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97F2B" w:rsidRDefault="009159A6" w:rsidP="009159A6">
            <w:pPr>
              <w:rPr>
                <w:lang w:val="uk-UA"/>
              </w:rPr>
            </w:pPr>
            <w:proofErr w:type="spellStart"/>
            <w:r w:rsidRPr="00197F2B">
              <w:rPr>
                <w:lang w:val="uk-UA"/>
              </w:rPr>
              <w:t>Лавнюженкова</w:t>
            </w:r>
            <w:proofErr w:type="spellEnd"/>
            <w:r w:rsidRPr="00197F2B">
              <w:rPr>
                <w:lang w:val="uk-UA"/>
              </w:rPr>
              <w:t xml:space="preserve"> Наталія Миколаївна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A6" w:rsidRPr="00136034" w:rsidRDefault="009159A6" w:rsidP="009159A6">
            <w:pPr>
              <w:rPr>
                <w:lang w:val="uk-UA"/>
              </w:rPr>
            </w:pPr>
          </w:p>
        </w:tc>
      </w:tr>
    </w:tbl>
    <w:p w:rsidR="009159A6" w:rsidRPr="00136034" w:rsidRDefault="009159A6" w:rsidP="009159A6">
      <w:pPr>
        <w:pStyle w:val="3"/>
        <w:ind w:left="0"/>
        <w:jc w:val="both"/>
        <w:rPr>
          <w:b/>
          <w:smallCaps/>
          <w:color w:val="000000"/>
          <w:sz w:val="24"/>
          <w:szCs w:val="24"/>
          <w:lang w:val="uk-UA"/>
        </w:rPr>
      </w:pPr>
    </w:p>
    <w:p w:rsidR="009159A6" w:rsidRDefault="009159A6" w:rsidP="009159A6">
      <w:pPr>
        <w:spacing w:line="360" w:lineRule="auto"/>
        <w:rPr>
          <w:sz w:val="28"/>
          <w:szCs w:val="28"/>
          <w:lang w:val="uk-UA"/>
        </w:rPr>
      </w:pPr>
    </w:p>
    <w:p w:rsidR="009159A6" w:rsidRDefault="009159A6" w:rsidP="009159A6">
      <w:pPr>
        <w:spacing w:line="360" w:lineRule="auto"/>
        <w:rPr>
          <w:sz w:val="28"/>
          <w:szCs w:val="28"/>
          <w:lang w:val="uk-UA"/>
        </w:rPr>
      </w:pPr>
    </w:p>
    <w:p w:rsidR="009159A6" w:rsidRDefault="009159A6" w:rsidP="009159A6">
      <w:pPr>
        <w:spacing w:line="360" w:lineRule="auto"/>
        <w:jc w:val="center"/>
        <w:rPr>
          <w:sz w:val="28"/>
          <w:szCs w:val="28"/>
          <w:lang w:val="uk-UA"/>
        </w:rPr>
      </w:pPr>
    </w:p>
    <w:sectPr w:rsidR="009159A6" w:rsidSect="00DA239E">
      <w:pgSz w:w="11906" w:h="16838"/>
      <w:pgMar w:top="107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13F"/>
    <w:multiLevelType w:val="multilevel"/>
    <w:tmpl w:val="E64A2A0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399C4F72"/>
    <w:multiLevelType w:val="multilevel"/>
    <w:tmpl w:val="DC149DD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">
    <w:nsid w:val="3C166928"/>
    <w:multiLevelType w:val="hybridMultilevel"/>
    <w:tmpl w:val="DA161376"/>
    <w:lvl w:ilvl="0" w:tplc="30B2860C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92F37F3"/>
    <w:multiLevelType w:val="multilevel"/>
    <w:tmpl w:val="4AC6FB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AE872D1"/>
    <w:multiLevelType w:val="hybridMultilevel"/>
    <w:tmpl w:val="E34449CE"/>
    <w:lvl w:ilvl="0" w:tplc="50D0C3E6">
      <w:start w:val="1"/>
      <w:numFmt w:val="decimal"/>
      <w:lvlText w:val="%1."/>
      <w:lvlJc w:val="left"/>
      <w:pPr>
        <w:tabs>
          <w:tab w:val="num" w:pos="-135"/>
        </w:tabs>
        <w:ind w:left="-13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7BA3626C"/>
    <w:multiLevelType w:val="hybridMultilevel"/>
    <w:tmpl w:val="2B8CE774"/>
    <w:lvl w:ilvl="0" w:tplc="0C542F3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792BE7A">
      <w:numFmt w:val="none"/>
      <w:lvlText w:val=""/>
      <w:lvlJc w:val="left"/>
      <w:pPr>
        <w:tabs>
          <w:tab w:val="num" w:pos="360"/>
        </w:tabs>
      </w:pPr>
    </w:lvl>
    <w:lvl w:ilvl="2" w:tplc="BF5E03C6">
      <w:numFmt w:val="none"/>
      <w:lvlText w:val=""/>
      <w:lvlJc w:val="left"/>
      <w:pPr>
        <w:tabs>
          <w:tab w:val="num" w:pos="360"/>
        </w:tabs>
      </w:pPr>
    </w:lvl>
    <w:lvl w:ilvl="3" w:tplc="2EDE5F6C">
      <w:numFmt w:val="none"/>
      <w:lvlText w:val=""/>
      <w:lvlJc w:val="left"/>
      <w:pPr>
        <w:tabs>
          <w:tab w:val="num" w:pos="360"/>
        </w:tabs>
      </w:pPr>
    </w:lvl>
    <w:lvl w:ilvl="4" w:tplc="3D0A3AE2">
      <w:numFmt w:val="none"/>
      <w:lvlText w:val=""/>
      <w:lvlJc w:val="left"/>
      <w:pPr>
        <w:tabs>
          <w:tab w:val="num" w:pos="360"/>
        </w:tabs>
      </w:pPr>
    </w:lvl>
    <w:lvl w:ilvl="5" w:tplc="76A645FC">
      <w:numFmt w:val="none"/>
      <w:lvlText w:val=""/>
      <w:lvlJc w:val="left"/>
      <w:pPr>
        <w:tabs>
          <w:tab w:val="num" w:pos="360"/>
        </w:tabs>
      </w:pPr>
    </w:lvl>
    <w:lvl w:ilvl="6" w:tplc="40A68A92">
      <w:numFmt w:val="none"/>
      <w:lvlText w:val=""/>
      <w:lvlJc w:val="left"/>
      <w:pPr>
        <w:tabs>
          <w:tab w:val="num" w:pos="360"/>
        </w:tabs>
      </w:pPr>
    </w:lvl>
    <w:lvl w:ilvl="7" w:tplc="67EAFC20">
      <w:numFmt w:val="none"/>
      <w:lvlText w:val=""/>
      <w:lvlJc w:val="left"/>
      <w:pPr>
        <w:tabs>
          <w:tab w:val="num" w:pos="360"/>
        </w:tabs>
      </w:pPr>
    </w:lvl>
    <w:lvl w:ilvl="8" w:tplc="FA2E70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72CD"/>
    <w:rsid w:val="000178F2"/>
    <w:rsid w:val="0005755C"/>
    <w:rsid w:val="00076C3D"/>
    <w:rsid w:val="000C50DF"/>
    <w:rsid w:val="00136034"/>
    <w:rsid w:val="00197F2B"/>
    <w:rsid w:val="001A32EA"/>
    <w:rsid w:val="001C435D"/>
    <w:rsid w:val="001D0173"/>
    <w:rsid w:val="001E24D5"/>
    <w:rsid w:val="00207538"/>
    <w:rsid w:val="002226C7"/>
    <w:rsid w:val="002278DA"/>
    <w:rsid w:val="002536B6"/>
    <w:rsid w:val="00296244"/>
    <w:rsid w:val="002A6A56"/>
    <w:rsid w:val="002A755D"/>
    <w:rsid w:val="002B6E4E"/>
    <w:rsid w:val="002B7899"/>
    <w:rsid w:val="002C3B36"/>
    <w:rsid w:val="0030409D"/>
    <w:rsid w:val="00346637"/>
    <w:rsid w:val="00357933"/>
    <w:rsid w:val="0038039E"/>
    <w:rsid w:val="00386F12"/>
    <w:rsid w:val="0039496B"/>
    <w:rsid w:val="003971F1"/>
    <w:rsid w:val="003A3C90"/>
    <w:rsid w:val="003E3988"/>
    <w:rsid w:val="003F17EC"/>
    <w:rsid w:val="003F1F3A"/>
    <w:rsid w:val="004676A1"/>
    <w:rsid w:val="00484C41"/>
    <w:rsid w:val="004925CB"/>
    <w:rsid w:val="00534C22"/>
    <w:rsid w:val="00544C22"/>
    <w:rsid w:val="005A14C8"/>
    <w:rsid w:val="005F41D2"/>
    <w:rsid w:val="00606089"/>
    <w:rsid w:val="00613DA0"/>
    <w:rsid w:val="006864A1"/>
    <w:rsid w:val="00695567"/>
    <w:rsid w:val="00714610"/>
    <w:rsid w:val="007167A5"/>
    <w:rsid w:val="0072605C"/>
    <w:rsid w:val="00727665"/>
    <w:rsid w:val="00731486"/>
    <w:rsid w:val="00736ED9"/>
    <w:rsid w:val="007572CD"/>
    <w:rsid w:val="007609FF"/>
    <w:rsid w:val="007B1C57"/>
    <w:rsid w:val="00811DFA"/>
    <w:rsid w:val="00830718"/>
    <w:rsid w:val="00870524"/>
    <w:rsid w:val="009159A6"/>
    <w:rsid w:val="00916D37"/>
    <w:rsid w:val="00921D39"/>
    <w:rsid w:val="00934F7B"/>
    <w:rsid w:val="00960EBD"/>
    <w:rsid w:val="009760F8"/>
    <w:rsid w:val="009914AA"/>
    <w:rsid w:val="009A24F8"/>
    <w:rsid w:val="009C22A1"/>
    <w:rsid w:val="009F5B0D"/>
    <w:rsid w:val="00A0564B"/>
    <w:rsid w:val="00A33DB7"/>
    <w:rsid w:val="00A64B94"/>
    <w:rsid w:val="00A83FCD"/>
    <w:rsid w:val="00A9366A"/>
    <w:rsid w:val="00A95B24"/>
    <w:rsid w:val="00AC63E1"/>
    <w:rsid w:val="00AE41CA"/>
    <w:rsid w:val="00B30840"/>
    <w:rsid w:val="00B368D8"/>
    <w:rsid w:val="00B579B7"/>
    <w:rsid w:val="00B8707E"/>
    <w:rsid w:val="00B92ED6"/>
    <w:rsid w:val="00BC1FC6"/>
    <w:rsid w:val="00BC3650"/>
    <w:rsid w:val="00BE549B"/>
    <w:rsid w:val="00BF65C5"/>
    <w:rsid w:val="00C37446"/>
    <w:rsid w:val="00C76FBD"/>
    <w:rsid w:val="00C93A4A"/>
    <w:rsid w:val="00CA5AFF"/>
    <w:rsid w:val="00CA7CC8"/>
    <w:rsid w:val="00CD66F1"/>
    <w:rsid w:val="00CE70C4"/>
    <w:rsid w:val="00D13E71"/>
    <w:rsid w:val="00D25D4D"/>
    <w:rsid w:val="00D65250"/>
    <w:rsid w:val="00D80478"/>
    <w:rsid w:val="00D97922"/>
    <w:rsid w:val="00DA239E"/>
    <w:rsid w:val="00DE0CBC"/>
    <w:rsid w:val="00DE1F55"/>
    <w:rsid w:val="00E35D2B"/>
    <w:rsid w:val="00E73FE5"/>
    <w:rsid w:val="00EA0C6E"/>
    <w:rsid w:val="00EA40B1"/>
    <w:rsid w:val="00EB2197"/>
    <w:rsid w:val="00EC6101"/>
    <w:rsid w:val="00F021C3"/>
    <w:rsid w:val="00F51FBE"/>
    <w:rsid w:val="00FB730F"/>
    <w:rsid w:val="00FE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2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7572CD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F021C3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 – НИЖНЬОДНІПРОВСЬКА  РАЙОННА</vt:lpstr>
    </vt:vector>
  </TitlesOfParts>
  <Company>2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 – НИЖНЬОДНІПРОВСЬКА  РАЙОННА</dc:title>
  <dc:subject/>
  <dc:creator>1</dc:creator>
  <cp:keywords/>
  <cp:lastModifiedBy>www.PHILka.RU</cp:lastModifiedBy>
  <cp:revision>2</cp:revision>
  <cp:lastPrinted>2015-08-31T08:03:00Z</cp:lastPrinted>
  <dcterms:created xsi:type="dcterms:W3CDTF">2015-09-01T14:21:00Z</dcterms:created>
  <dcterms:modified xsi:type="dcterms:W3CDTF">2015-09-01T14:21:00Z</dcterms:modified>
</cp:coreProperties>
</file>